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C7" w:rsidRDefault="0007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Dodatek  č. 1 ke směrnici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č.9 </w:t>
      </w:r>
      <w:r w:rsidRPr="000717E4">
        <w:rPr>
          <w:rFonts w:ascii="Times New Roman" w:hAnsi="Times New Roman" w:cs="Times New Roman"/>
          <w:b/>
          <w:sz w:val="28"/>
          <w:szCs w:val="28"/>
        </w:rPr>
        <w:t>Školní</w:t>
      </w:r>
      <w:proofErr w:type="gramEnd"/>
      <w:r w:rsidRPr="000717E4">
        <w:rPr>
          <w:rFonts w:ascii="Times New Roman" w:hAnsi="Times New Roman" w:cs="Times New Roman"/>
          <w:b/>
          <w:sz w:val="28"/>
          <w:szCs w:val="28"/>
        </w:rPr>
        <w:t xml:space="preserve"> řád mateřské školy </w:t>
      </w:r>
      <w:proofErr w:type="spellStart"/>
      <w:r>
        <w:rPr>
          <w:rFonts w:ascii="Times New Roman" w:hAnsi="Times New Roman" w:cs="Times New Roman"/>
          <w:sz w:val="28"/>
          <w:szCs w:val="28"/>
        </w:rPr>
        <w:t>čj</w:t>
      </w:r>
      <w:proofErr w:type="spellEnd"/>
      <w:r>
        <w:rPr>
          <w:rFonts w:ascii="Times New Roman" w:hAnsi="Times New Roman" w:cs="Times New Roman"/>
          <w:sz w:val="28"/>
          <w:szCs w:val="28"/>
        </w:rPr>
        <w:t>: 96/2017/9</w:t>
      </w:r>
    </w:p>
    <w:p w:rsidR="000717E4" w:rsidRDefault="000717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Změna se týká oddílu </w:t>
      </w:r>
      <w:r w:rsidRPr="000717E4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0717E4">
        <w:rPr>
          <w:rFonts w:ascii="Times New Roman" w:hAnsi="Times New Roman" w:cs="Times New Roman"/>
          <w:b/>
          <w:sz w:val="24"/>
          <w:szCs w:val="24"/>
          <w:u w:val="single"/>
        </w:rPr>
        <w:t>Podrobnosti k výkonu práv a povinností dětí a zákonných zástupců ve škole</w:t>
      </w:r>
    </w:p>
    <w:p w:rsidR="000717E4" w:rsidRDefault="000717E4" w:rsidP="000717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názvu oddílu:</w:t>
      </w:r>
    </w:p>
    <w:p w:rsidR="000717E4" w:rsidRPr="000717E4" w:rsidRDefault="000717E4" w:rsidP="000717E4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  <w:r w:rsidRPr="000717E4">
        <w:rPr>
          <w:rFonts w:ascii="Times New Roman" w:hAnsi="Times New Roman" w:cs="Times New Roman"/>
          <w:b/>
          <w:i/>
          <w:sz w:val="24"/>
          <w:szCs w:val="24"/>
        </w:rPr>
        <w:t>Podrobnosti k výkonu práv a povinností dětí, zákonných zástupců a pedagogů ve škole</w:t>
      </w:r>
    </w:p>
    <w:p w:rsidR="000717E4" w:rsidRDefault="000717E4" w:rsidP="000717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bodě 3.1. </w:t>
      </w:r>
      <w:r w:rsidRPr="0006506E">
        <w:rPr>
          <w:rFonts w:ascii="Times New Roman" w:hAnsi="Times New Roman" w:cs="Times New Roman"/>
          <w:b/>
          <w:i/>
          <w:sz w:val="24"/>
          <w:szCs w:val="24"/>
          <w:u w:val="single"/>
        </w:rPr>
        <w:t>Zákonní zástupci mají právo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12CD">
        <w:rPr>
          <w:rFonts w:ascii="Times New Roman" w:hAnsi="Times New Roman" w:cs="Times New Roman"/>
          <w:sz w:val="24"/>
          <w:szCs w:val="24"/>
        </w:rPr>
        <w:t>byly vloženy</w:t>
      </w:r>
      <w:r>
        <w:rPr>
          <w:rFonts w:ascii="Times New Roman" w:hAnsi="Times New Roman" w:cs="Times New Roman"/>
          <w:sz w:val="24"/>
          <w:szCs w:val="24"/>
        </w:rPr>
        <w:t xml:space="preserve"> dva body ke zpracovávání osobních údajů</w:t>
      </w:r>
    </w:p>
    <w:p w:rsidR="002212CD" w:rsidRPr="002212CD" w:rsidRDefault="002212CD" w:rsidP="0006506E">
      <w:pPr>
        <w:pStyle w:val="Odstavecseseznamem"/>
        <w:numPr>
          <w:ilvl w:val="0"/>
          <w:numId w:val="3"/>
        </w:numPr>
        <w:ind w:hanging="507"/>
        <w:rPr>
          <w:rFonts w:cs="Times New Roman"/>
          <w:i/>
          <w:sz w:val="24"/>
          <w:szCs w:val="24"/>
        </w:rPr>
      </w:pPr>
      <w:r w:rsidRPr="002212CD">
        <w:rPr>
          <w:rFonts w:cs="Times New Roman"/>
          <w:i/>
          <w:color w:val="000000"/>
          <w:sz w:val="24"/>
          <w:szCs w:val="24"/>
        </w:rPr>
        <w:t xml:space="preserve">na přístup k osobním údajům, na opravu a výmaz osobních údajů a právo </w:t>
      </w:r>
      <w:bookmarkStart w:id="0" w:name="_GoBack"/>
      <w:bookmarkEnd w:id="0"/>
      <w:r w:rsidRPr="002212CD">
        <w:rPr>
          <w:rFonts w:cs="Times New Roman"/>
          <w:i/>
          <w:color w:val="000000"/>
          <w:sz w:val="24"/>
          <w:szCs w:val="24"/>
        </w:rPr>
        <w:t>vznést námitku proti zpracování osobních údajů</w:t>
      </w:r>
    </w:p>
    <w:p w:rsidR="002212CD" w:rsidRPr="0006506E" w:rsidRDefault="002212CD" w:rsidP="0006506E">
      <w:pPr>
        <w:pStyle w:val="Odstavecseseznamem"/>
        <w:numPr>
          <w:ilvl w:val="0"/>
          <w:numId w:val="3"/>
        </w:numPr>
        <w:ind w:hanging="507"/>
        <w:rPr>
          <w:rFonts w:cs="Times New Roman"/>
          <w:i/>
          <w:sz w:val="24"/>
          <w:szCs w:val="24"/>
        </w:rPr>
      </w:pPr>
      <w:r w:rsidRPr="002212CD">
        <w:rPr>
          <w:rFonts w:cs="Times New Roman"/>
          <w:i/>
          <w:sz w:val="24"/>
          <w:szCs w:val="24"/>
        </w:rPr>
        <w:t>zpracování osobních údajů dětí a žáků za účelem propagace školy (webové stránky, propagační materiály, fotografie) je možné pouze s </w:t>
      </w:r>
      <w:r w:rsidRPr="002212CD">
        <w:rPr>
          <w:rFonts w:cs="Times New Roman"/>
          <w:i/>
          <w:sz w:val="24"/>
          <w:szCs w:val="24"/>
          <w:u w:val="single"/>
        </w:rPr>
        <w:t>jejich výslovným souhlasem</w:t>
      </w:r>
    </w:p>
    <w:p w:rsidR="000717E4" w:rsidRDefault="002212CD" w:rsidP="002212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Vložení nových bodů 3.5 </w:t>
      </w:r>
      <w:r w:rsidRPr="002212CD">
        <w:rPr>
          <w:rFonts w:ascii="Times New Roman" w:hAnsi="Times New Roman" w:cs="Times New Roman"/>
          <w:i/>
          <w:sz w:val="24"/>
          <w:szCs w:val="24"/>
        </w:rPr>
        <w:t>Pedagogové mají právo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2CD" w:rsidRDefault="002212CD" w:rsidP="002212C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212CD">
        <w:rPr>
          <w:rFonts w:ascii="Times New Roman" w:hAnsi="Times New Roman" w:cs="Times New Roman"/>
          <w:i/>
          <w:sz w:val="24"/>
          <w:szCs w:val="24"/>
        </w:rPr>
        <w:t>Pedagogové mají povinnosti</w:t>
      </w:r>
    </w:p>
    <w:p w:rsidR="002212CD" w:rsidRPr="002212CD" w:rsidRDefault="002212CD" w:rsidP="002212CD">
      <w:pPr>
        <w:ind w:left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3.5 </w:t>
      </w:r>
      <w:r w:rsidRPr="002212CD">
        <w:rPr>
          <w:rFonts w:ascii="Times New Roman" w:hAnsi="Times New Roman" w:cs="Times New Roman"/>
          <w:b/>
          <w:i/>
          <w:sz w:val="24"/>
          <w:szCs w:val="24"/>
          <w:u w:val="single"/>
        </w:rPr>
        <w:t>Pedagogové mají právo:</w:t>
      </w:r>
    </w:p>
    <w:p w:rsidR="002212CD" w:rsidRPr="0006506E" w:rsidRDefault="002212CD" w:rsidP="002212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06506E">
        <w:rPr>
          <w:i/>
          <w:sz w:val="24"/>
          <w:szCs w:val="24"/>
        </w:rPr>
        <w:t>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:rsidR="002212CD" w:rsidRPr="0006506E" w:rsidRDefault="002212CD" w:rsidP="002212CD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06506E">
        <w:rPr>
          <w:i/>
          <w:sz w:val="24"/>
          <w:szCs w:val="24"/>
        </w:rPr>
        <w:t>aby nebylo do jejich přímé pedagogické činnosti zasahováno v rozporu s právními předpisy,</w:t>
      </w:r>
    </w:p>
    <w:p w:rsidR="002212CD" w:rsidRPr="0006506E" w:rsidRDefault="002212CD" w:rsidP="002212CD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06506E">
        <w:rPr>
          <w:i/>
          <w:sz w:val="24"/>
          <w:szCs w:val="24"/>
        </w:rPr>
        <w:t>na využívání metod, forem a prostředků dle vlastního uvážení v souladu se zásadami a cíli vzdělávání při přímé vyučovací, výchovné, speciálně-pedagogické a pedagogicko-psychologické činnosti,</w:t>
      </w:r>
    </w:p>
    <w:p w:rsidR="002212CD" w:rsidRPr="0006506E" w:rsidRDefault="002212CD" w:rsidP="002212CD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06506E">
        <w:rPr>
          <w:sz w:val="24"/>
          <w:szCs w:val="24"/>
        </w:rPr>
        <w:t>volit a být voleni do školské rady,</w:t>
      </w:r>
    </w:p>
    <w:p w:rsidR="002212CD" w:rsidRPr="0006506E" w:rsidRDefault="002212CD" w:rsidP="002212CD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06506E">
        <w:rPr>
          <w:i/>
          <w:sz w:val="24"/>
          <w:szCs w:val="24"/>
        </w:rPr>
        <w:t>na objektivní hodnocení své pedagogické činnosti.</w:t>
      </w:r>
    </w:p>
    <w:p w:rsidR="002212CD" w:rsidRPr="0006506E" w:rsidRDefault="002212CD" w:rsidP="002212CD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6506E">
        <w:rPr>
          <w:rFonts w:ascii="Times New Roman" w:hAnsi="Times New Roman" w:cs="Times New Roman"/>
          <w:i/>
          <w:sz w:val="24"/>
          <w:szCs w:val="24"/>
        </w:rPr>
        <w:t>3.6</w:t>
      </w:r>
      <w:r w:rsidR="000650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06E" w:rsidRPr="0006506E">
        <w:rPr>
          <w:rFonts w:ascii="Times New Roman" w:hAnsi="Times New Roman" w:cs="Times New Roman"/>
          <w:b/>
          <w:i/>
          <w:sz w:val="24"/>
          <w:szCs w:val="24"/>
          <w:u w:val="single"/>
        </w:rPr>
        <w:t>Pedagogové mají povinnost:</w:t>
      </w:r>
      <w:r w:rsidRPr="0006506E">
        <w:rPr>
          <w:rFonts w:ascii="Times New Roman" w:hAnsi="Times New Roman" w:cs="Times New Roman"/>
          <w:i/>
          <w:sz w:val="24"/>
          <w:szCs w:val="24"/>
        </w:rPr>
        <w:tab/>
      </w:r>
      <w:r w:rsidRPr="0006506E">
        <w:rPr>
          <w:rFonts w:ascii="Times New Roman" w:hAnsi="Times New Roman" w:cs="Times New Roman"/>
          <w:i/>
          <w:sz w:val="24"/>
          <w:szCs w:val="24"/>
        </w:rPr>
        <w:tab/>
      </w:r>
    </w:p>
    <w:p w:rsidR="0006506E" w:rsidRDefault="0006506E" w:rsidP="0006506E">
      <w:pPr>
        <w:pStyle w:val="Odstavecseseznamem"/>
        <w:numPr>
          <w:ilvl w:val="0"/>
          <w:numId w:val="5"/>
        </w:numPr>
        <w:rPr>
          <w:i/>
          <w:sz w:val="24"/>
          <w:szCs w:val="24"/>
        </w:rPr>
      </w:pPr>
      <w:r>
        <w:t>v</w:t>
      </w:r>
      <w:r w:rsidRPr="0006506E">
        <w:rPr>
          <w:i/>
          <w:sz w:val="24"/>
          <w:szCs w:val="24"/>
        </w:rPr>
        <w:t>ykonávat pedagogickou činnost v souladu se zásadami a cíli vzdělávání,</w:t>
      </w:r>
    </w:p>
    <w:p w:rsidR="0006506E" w:rsidRDefault="0006506E" w:rsidP="0006506E">
      <w:pPr>
        <w:pStyle w:val="Odstavecseseznamem"/>
        <w:numPr>
          <w:ilvl w:val="0"/>
          <w:numId w:val="5"/>
        </w:numPr>
        <w:rPr>
          <w:i/>
          <w:sz w:val="24"/>
          <w:szCs w:val="24"/>
        </w:rPr>
      </w:pPr>
      <w:r w:rsidRPr="0006506E">
        <w:rPr>
          <w:i/>
          <w:sz w:val="24"/>
          <w:szCs w:val="24"/>
        </w:rPr>
        <w:t>chránit a respektovat práva dítěte a žáka,</w:t>
      </w:r>
    </w:p>
    <w:p w:rsidR="0006506E" w:rsidRDefault="0006506E" w:rsidP="0006506E">
      <w:pPr>
        <w:pStyle w:val="Odstavecseseznamem"/>
        <w:numPr>
          <w:ilvl w:val="0"/>
          <w:numId w:val="5"/>
        </w:numPr>
        <w:rPr>
          <w:i/>
          <w:sz w:val="24"/>
          <w:szCs w:val="24"/>
        </w:rPr>
      </w:pPr>
      <w:r w:rsidRPr="0006506E">
        <w:rPr>
          <w:i/>
          <w:sz w:val="24"/>
          <w:szCs w:val="24"/>
        </w:rPr>
        <w:t>chránit bezpečí a zdraví dítěte a žáka a předcházet všem formám rizikového chování ve školách a školských zařízeních,</w:t>
      </w:r>
    </w:p>
    <w:p w:rsidR="0006506E" w:rsidRDefault="0006506E" w:rsidP="0006506E">
      <w:pPr>
        <w:pStyle w:val="Odstavecseseznamem"/>
        <w:numPr>
          <w:ilvl w:val="0"/>
          <w:numId w:val="5"/>
        </w:numPr>
        <w:rPr>
          <w:i/>
          <w:sz w:val="24"/>
          <w:szCs w:val="24"/>
        </w:rPr>
      </w:pPr>
      <w:r w:rsidRPr="0006506E">
        <w:rPr>
          <w:i/>
          <w:sz w:val="24"/>
          <w:szCs w:val="24"/>
        </w:rPr>
        <w:t>svým přístupem k výchově a vzdělávání vytvářet pozitivní a bezpečné klima ve školním prostředí a podporovat jeho rozvoj,</w:t>
      </w:r>
    </w:p>
    <w:p w:rsidR="0006506E" w:rsidRDefault="0006506E" w:rsidP="0006506E">
      <w:pPr>
        <w:pStyle w:val="Odstavecseseznamem"/>
        <w:numPr>
          <w:ilvl w:val="0"/>
          <w:numId w:val="5"/>
        </w:numPr>
        <w:rPr>
          <w:i/>
          <w:sz w:val="24"/>
          <w:szCs w:val="24"/>
        </w:rPr>
      </w:pPr>
      <w:r w:rsidRPr="0006506E">
        <w:rPr>
          <w:i/>
          <w:sz w:val="24"/>
          <w:szCs w:val="24"/>
        </w:rPr>
        <w:t>zachovávat mlčenlivost a chránit před zneužitím osobní údaje, informace o zdravotním stavu dětí a žáků a výsledky poradenské pomoci školského poradenského zařízení a školního poradenského pracoviště, s nimiž přišel do styku,</w:t>
      </w:r>
    </w:p>
    <w:p w:rsidR="0006506E" w:rsidRDefault="0006506E" w:rsidP="0006506E">
      <w:pPr>
        <w:pStyle w:val="Odstavecseseznamem"/>
        <w:numPr>
          <w:ilvl w:val="0"/>
          <w:numId w:val="5"/>
        </w:numPr>
        <w:rPr>
          <w:i/>
          <w:sz w:val="24"/>
          <w:szCs w:val="24"/>
        </w:rPr>
      </w:pPr>
      <w:r w:rsidRPr="0006506E">
        <w:rPr>
          <w:i/>
          <w:sz w:val="24"/>
          <w:szCs w:val="24"/>
        </w:rPr>
        <w:t>poskytovat dítěti, žákovi nebo zákonnému zástupci nezletilého dítěte nebo žáka informace spojené s výchovou a vzděláváním.</w:t>
      </w:r>
    </w:p>
    <w:p w:rsidR="0006506E" w:rsidRPr="0006506E" w:rsidRDefault="0006506E" w:rsidP="000650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6506E">
        <w:rPr>
          <w:rFonts w:ascii="Times New Roman" w:hAnsi="Times New Roman" w:cs="Times New Roman"/>
          <w:sz w:val="24"/>
          <w:szCs w:val="24"/>
        </w:rPr>
        <w:t>Dodatek byl schválen školskou radou dne 27. 08. 2018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06506E" w:rsidRPr="0006506E" w:rsidRDefault="0006506E" w:rsidP="000650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6506E">
        <w:rPr>
          <w:rFonts w:ascii="Times New Roman" w:hAnsi="Times New Roman" w:cs="Times New Roman"/>
          <w:sz w:val="24"/>
          <w:szCs w:val="24"/>
        </w:rPr>
        <w:t>Dodatek nabývá účinnosti od 01. 09. 2018</w:t>
      </w:r>
      <w:r w:rsidRPr="0006506E">
        <w:rPr>
          <w:rFonts w:ascii="Times New Roman" w:hAnsi="Times New Roman" w:cs="Times New Roman"/>
          <w:sz w:val="24"/>
          <w:szCs w:val="24"/>
        </w:rPr>
        <w:tab/>
      </w:r>
      <w:r w:rsidRPr="0006506E">
        <w:rPr>
          <w:rFonts w:ascii="Times New Roman" w:hAnsi="Times New Roman" w:cs="Times New Roman"/>
          <w:sz w:val="24"/>
          <w:szCs w:val="24"/>
        </w:rPr>
        <w:tab/>
      </w:r>
      <w:r w:rsidRPr="0006506E">
        <w:rPr>
          <w:rFonts w:ascii="Times New Roman" w:hAnsi="Times New Roman" w:cs="Times New Roman"/>
          <w:sz w:val="24"/>
          <w:szCs w:val="24"/>
        </w:rPr>
        <w:tab/>
      </w:r>
      <w:r w:rsidRPr="0006506E"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:rsidR="0006506E" w:rsidRPr="0006506E" w:rsidRDefault="0006506E" w:rsidP="0006506E">
      <w:pPr>
        <w:rPr>
          <w:rFonts w:ascii="Times New Roman" w:hAnsi="Times New Roman" w:cs="Times New Roman"/>
          <w:sz w:val="24"/>
          <w:szCs w:val="24"/>
        </w:rPr>
      </w:pPr>
    </w:p>
    <w:sectPr w:rsidR="0006506E" w:rsidRPr="0006506E" w:rsidSect="0006506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66"/>
    <w:multiLevelType w:val="hybridMultilevel"/>
    <w:tmpl w:val="540E366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1A09D4"/>
    <w:multiLevelType w:val="hybridMultilevel"/>
    <w:tmpl w:val="5A20E66A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80C661A"/>
    <w:multiLevelType w:val="hybridMultilevel"/>
    <w:tmpl w:val="6CF0A90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ED7A36"/>
    <w:multiLevelType w:val="hybridMultilevel"/>
    <w:tmpl w:val="5DA2976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352767"/>
    <w:multiLevelType w:val="multilevel"/>
    <w:tmpl w:val="B5726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E4"/>
    <w:rsid w:val="000565C7"/>
    <w:rsid w:val="0006506E"/>
    <w:rsid w:val="000717E4"/>
    <w:rsid w:val="002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7E4"/>
    <w:pPr>
      <w:ind w:left="720"/>
      <w:contextualSpacing/>
    </w:pPr>
  </w:style>
  <w:style w:type="paragraph" w:styleId="Bezmezer">
    <w:name w:val="No Spacing"/>
    <w:uiPriority w:val="1"/>
    <w:qFormat/>
    <w:rsid w:val="000650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7E4"/>
    <w:pPr>
      <w:ind w:left="720"/>
      <w:contextualSpacing/>
    </w:pPr>
  </w:style>
  <w:style w:type="paragraph" w:styleId="Bezmezer">
    <w:name w:val="No Spacing"/>
    <w:uiPriority w:val="1"/>
    <w:qFormat/>
    <w:rsid w:val="00065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</dc:creator>
  <cp:lastModifiedBy>jmeno</cp:lastModifiedBy>
  <cp:revision>1</cp:revision>
  <dcterms:created xsi:type="dcterms:W3CDTF">2018-08-30T12:03:00Z</dcterms:created>
  <dcterms:modified xsi:type="dcterms:W3CDTF">2018-08-30T12:34:00Z</dcterms:modified>
</cp:coreProperties>
</file>