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2C" w:rsidRPr="00526A2C" w:rsidRDefault="00526A2C" w:rsidP="00526A2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cs-CZ"/>
        </w:rPr>
      </w:pPr>
      <w:r w:rsidRPr="00526A2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bdr w:val="none" w:sz="0" w:space="0" w:color="auto" w:frame="1"/>
          <w:lang w:eastAsia="cs-CZ"/>
        </w:rPr>
        <w:t xml:space="preserve">Informace – Zápis do </w:t>
      </w:r>
      <w:r w:rsidR="00B222D4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bdr w:val="none" w:sz="0" w:space="0" w:color="auto" w:frame="1"/>
          <w:lang w:eastAsia="cs-CZ"/>
        </w:rPr>
        <w:t>Z</w:t>
      </w:r>
      <w:r w:rsidRPr="00526A2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bdr w:val="none" w:sz="0" w:space="0" w:color="auto" w:frame="1"/>
          <w:lang w:eastAsia="cs-CZ"/>
        </w:rPr>
        <w:t>Š pro děti z Ukrajiny na školní rok 2022/2023</w:t>
      </w: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Základní škola a mateřská škola Kostelní Hlavno, okres Praha -východ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Informace pro rodiče 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zápis pro děti z Ukrajiny do mateřské školy na školní rok 2022/2023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Výdej přihlášek: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Přihlášku si rodiče mohou stáhnout </w:t>
      </w:r>
      <w:r w:rsidRPr="00526A2C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>zde</w:t>
      </w:r>
      <w:r w:rsidR="00E10E83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 xml:space="preserve">: </w:t>
      </w:r>
      <w:hyperlink r:id="rId5" w:history="1">
        <w:r w:rsidR="00E10E83" w:rsidRPr="00E10E83">
          <w:rPr>
            <w:rStyle w:val="Hypertextovodkaz"/>
            <w:rFonts w:ascii="var(--ricos-font-family,unset)" w:eastAsia="Times New Roman" w:hAnsi="var(--ricos-font-family,unset)" w:cs="Arial"/>
            <w:b/>
            <w:sz w:val="24"/>
            <w:szCs w:val="24"/>
            <w:bdr w:val="none" w:sz="0" w:space="0" w:color="auto" w:frame="1"/>
            <w:lang w:eastAsia="cs-CZ"/>
          </w:rPr>
          <w:t>https://www.zskostelnihlavno.cz/zapis-do-zs-pro-deti-z-ukrajiny</w:t>
        </w:r>
      </w:hyperlink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popřípadě vyzvednout </w:t>
      </w:r>
      <w:r w:rsidR="00FB5F73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ve vestibulu základní školy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v termínu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od </w:t>
      </w:r>
      <w:r w:rsidR="00FB5F7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26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. 5. 2022 do 10. 6. 2022 v době od 8.00 hod. do 16.00 hod.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Sběr přihlášek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Požadované dokumenty donesou zákonní zástupci dítěte do </w:t>
      </w:r>
      <w:r w:rsidR="00B222D4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základní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školy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dne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</w:t>
      </w:r>
      <w:r w:rsidR="00B222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6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. 6.2022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v době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13.00 - 16.00 hod. 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Přihlášky budou posouzeny podle stanovených kritérií, vydaných ředitelkou školy, Mgr. </w:t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Jitkou Potměšilovou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pro školní rok 2022/2023.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Informaci o přijetí/nepřijetí naleznete na vyvěšeném seznamu dne </w:t>
      </w:r>
      <w:proofErr w:type="gram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2</w:t>
      </w:r>
      <w:r w:rsidR="00B222D4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3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.6.2022</w:t>
      </w:r>
      <w:proofErr w:type="gram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FB5F73" w:rsidRPr="00FB5F73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>odkaz na web</w:t>
      </w:r>
      <w:r w:rsidRPr="00FB5F73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hyperlink r:id="rId6" w:history="1">
        <w:r w:rsidR="00E10E83" w:rsidRPr="00E10E83">
          <w:rPr>
            <w:rStyle w:val="Hypertextovodkaz"/>
            <w:rFonts w:ascii="var(--ricos-font-family,unset)" w:eastAsia="Times New Roman" w:hAnsi="var(--ricos-font-family,unset)" w:cs="Arial"/>
            <w:b/>
            <w:sz w:val="24"/>
            <w:szCs w:val="24"/>
            <w:bdr w:val="none" w:sz="0" w:space="0" w:color="auto" w:frame="1"/>
            <w:lang w:eastAsia="cs-CZ"/>
          </w:rPr>
          <w:t>https://www.zskostelnihlavno.cz</w:t>
        </w:r>
      </w:hyperlink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Інформацію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про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була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прийнята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/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не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була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прийнята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дитини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також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можна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знайти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в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списку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ТУТ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526A2C">
        <w:rPr>
          <w:rFonts w:ascii="inherit" w:eastAsia="Times New Roman" w:hAnsi="inherit" w:cs="Arial"/>
          <w:i/>
          <w:iCs/>
          <w:color w:val="FF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vyvěšeno –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hlavní vchod MŠ Kostelní Hlavno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pod výše uvedeným registračním číslem /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під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зазначеним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вище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реєстраційним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номером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/.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  <w:bookmarkStart w:id="0" w:name="_GoBack"/>
      <w:bookmarkEnd w:id="0"/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  <w:lastRenderedPageBreak/>
        <w:t xml:space="preserve">Kritéria pro přijetí dětí z Ukrajiny k </w:t>
      </w:r>
      <w:r w:rsidR="00B222D4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  <w:t>základnímu</w:t>
      </w:r>
      <w:r w:rsidRPr="00526A2C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  <w:t xml:space="preserve"> vzdělávání na školní rok 2022/2023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Přijímání dětí se řídí zákonem č.561/2004 v platném znění / školský zákon/, a v souladu se zákonem č.500/2004 sb.(správní řád).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48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Ředitelka školy stanovuje tato pravidla pro přijetí dětí: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1. Vzděláváno může být dítě: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1)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kterému byla poskytnuta dočasná ochrana v souvislosti s válkou na Ukrajině /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prokazuje se vízovým štítkem nebo záznamem o udělení dočasné ochrany/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B222D4">
        <w:rPr>
          <w:rFonts w:ascii="inherit" w:eastAsia="Times New Roman" w:hAnsi="inherit" w:cs="Arial"/>
          <w:bCs/>
          <w:color w:val="000000"/>
          <w:sz w:val="24"/>
          <w:szCs w:val="24"/>
          <w:bdr w:val="none" w:sz="0" w:space="0" w:color="auto" w:frame="1"/>
          <w:lang w:eastAsia="cs-CZ"/>
        </w:rPr>
        <w:t>2)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kterému bylo uděleno vízum za účelem strpění pobytu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 Při rozhodování se posuzuje pouze:</w:t>
      </w:r>
    </w:p>
    <w:p w:rsidR="00B222D4" w:rsidRPr="00526A2C" w:rsidRDefault="00B222D4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B222D4" w:rsidRPr="00526A2C" w:rsidRDefault="00526A2C" w:rsidP="00B222D4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1) věk dítěte 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2) trvalý pobyt nebo místo pobytu cizince, dítěte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V Kostelním Hlavně 25.05.2022</w:t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U přijímacího řízení bude požadováno: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1.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žádost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o přijetí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2. k nahlédnutí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doklad totožnosti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dítěte i zákonného zástupce/vízum strpění nebo dočasné ochraně/</w:t>
      </w:r>
    </w:p>
    <w:p w:rsidR="00526A2C" w:rsidRPr="00526A2C" w:rsidRDefault="00B222D4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3</w:t>
      </w:r>
      <w:r w:rsidR="00526A2C"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. doložení </w:t>
      </w:r>
      <w:r w:rsidR="00526A2C"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místa pobytu dítěte</w:t>
      </w:r>
      <w:r w:rsidR="00526A2C"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526A2C"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B5F73" w:rsidRPr="008D4518" w:rsidRDefault="00FB5F73" w:rsidP="008D4518">
      <w:pPr>
        <w:spacing w:after="0" w:line="480" w:lineRule="auto"/>
        <w:textAlignment w:val="baseline"/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 w:rsidRPr="008D4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Mgr. Jitka Potměšilová</w:t>
      </w:r>
    </w:p>
    <w:p w:rsidR="00FB5F73" w:rsidRDefault="00FB5F73" w:rsidP="00526A2C">
      <w:pPr>
        <w:spacing w:after="0" w:line="480" w:lineRule="auto"/>
        <w:textAlignment w:val="baseline"/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</w:pPr>
    </w:p>
    <w:p w:rsidR="00B222D4" w:rsidRDefault="00B222D4" w:rsidP="00526A2C">
      <w:pPr>
        <w:spacing w:after="0" w:line="480" w:lineRule="auto"/>
        <w:textAlignment w:val="baseline"/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</w:pPr>
    </w:p>
    <w:p w:rsidR="00526A2C" w:rsidRPr="00526A2C" w:rsidRDefault="00526A2C" w:rsidP="00526A2C">
      <w:pPr>
        <w:spacing w:after="0" w:line="48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BA6F45" w:rsidRDefault="00BA6F45"/>
    <w:sectPr w:rsidR="00BA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ricos-font-family,unse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C"/>
    <w:rsid w:val="00526A2C"/>
    <w:rsid w:val="008D4518"/>
    <w:rsid w:val="00B222D4"/>
    <w:rsid w:val="00BA6F45"/>
    <w:rsid w:val="00E10E8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6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log-post-title-font">
    <w:name w:val="blog-post-title-font"/>
    <w:basedOn w:val="Standardnpsmoodstavce"/>
    <w:rsid w:val="00526A2C"/>
  </w:style>
  <w:style w:type="paragraph" w:customStyle="1" w:styleId="mm8nw">
    <w:name w:val="mm8nw"/>
    <w:basedOn w:val="Normln"/>
    <w:rsid w:val="0052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2phjq">
    <w:name w:val="_2phjq"/>
    <w:basedOn w:val="Standardnpsmoodstavce"/>
    <w:rsid w:val="00526A2C"/>
  </w:style>
  <w:style w:type="character" w:styleId="Siln">
    <w:name w:val="Strong"/>
    <w:basedOn w:val="Standardnpsmoodstavce"/>
    <w:uiPriority w:val="22"/>
    <w:qFormat/>
    <w:rsid w:val="00526A2C"/>
    <w:rPr>
      <w:b/>
      <w:bCs/>
    </w:rPr>
  </w:style>
  <w:style w:type="character" w:styleId="Zvraznn">
    <w:name w:val="Emphasis"/>
    <w:basedOn w:val="Standardnpsmoodstavce"/>
    <w:uiPriority w:val="20"/>
    <w:qFormat/>
    <w:rsid w:val="00526A2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26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6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log-post-title-font">
    <w:name w:val="blog-post-title-font"/>
    <w:basedOn w:val="Standardnpsmoodstavce"/>
    <w:rsid w:val="00526A2C"/>
  </w:style>
  <w:style w:type="paragraph" w:customStyle="1" w:styleId="mm8nw">
    <w:name w:val="mm8nw"/>
    <w:basedOn w:val="Normln"/>
    <w:rsid w:val="0052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2phjq">
    <w:name w:val="_2phjq"/>
    <w:basedOn w:val="Standardnpsmoodstavce"/>
    <w:rsid w:val="00526A2C"/>
  </w:style>
  <w:style w:type="character" w:styleId="Siln">
    <w:name w:val="Strong"/>
    <w:basedOn w:val="Standardnpsmoodstavce"/>
    <w:uiPriority w:val="22"/>
    <w:qFormat/>
    <w:rsid w:val="00526A2C"/>
    <w:rPr>
      <w:b/>
      <w:bCs/>
    </w:rPr>
  </w:style>
  <w:style w:type="character" w:styleId="Zvraznn">
    <w:name w:val="Emphasis"/>
    <w:basedOn w:val="Standardnpsmoodstavce"/>
    <w:uiPriority w:val="20"/>
    <w:qFormat/>
    <w:rsid w:val="00526A2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2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13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55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35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4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9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9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8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6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6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84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9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skostelnihlavno.cz" TargetMode="External"/><Relationship Id="rId5" Type="http://schemas.openxmlformats.org/officeDocument/2006/relationships/hyperlink" Target="https://www.zskostelnihlavno.cz/zapis-do-zs-pro-deti-z-ukraj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potmesilovaj</dc:creator>
  <cp:keywords/>
  <dc:description/>
  <cp:lastModifiedBy>Benedikt</cp:lastModifiedBy>
  <cp:revision>4</cp:revision>
  <dcterms:created xsi:type="dcterms:W3CDTF">2022-05-25T10:53:00Z</dcterms:created>
  <dcterms:modified xsi:type="dcterms:W3CDTF">2022-05-26T10:56:00Z</dcterms:modified>
</cp:coreProperties>
</file>