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31" w:rsidRPr="007C0D31" w:rsidRDefault="007C0D31">
      <w:pPr>
        <w:rPr>
          <w:b/>
          <w:sz w:val="28"/>
          <w:szCs w:val="28"/>
        </w:rPr>
      </w:pPr>
      <w:r w:rsidRPr="007C0D31">
        <w:rPr>
          <w:b/>
          <w:sz w:val="28"/>
          <w:szCs w:val="28"/>
        </w:rPr>
        <w:t xml:space="preserve">Informace o způsobu hodnocení žáků ve druhém pololetí 2019-2020 </w:t>
      </w:r>
    </w:p>
    <w:p w:rsidR="007C0D31" w:rsidRDefault="007C0D31"/>
    <w:p w:rsidR="007C0D31" w:rsidRDefault="007C0D31">
      <w:r>
        <w:t xml:space="preserve">Hodnocení výsledků vzdělávání žáků na ve druhém pololetí vychází </w:t>
      </w:r>
    </w:p>
    <w:p w:rsidR="007C0D31" w:rsidRDefault="007C0D31">
      <w:r>
        <w:t xml:space="preserve">a) z podkladů pro hodnocení získaných ve druhém pololetí v době, kdy žák má povinnost řádně docházet do školy (tj. v době do 10. 3. 2020) </w:t>
      </w:r>
    </w:p>
    <w:p w:rsidR="007C0D31" w:rsidRDefault="007C0D31">
      <w:r>
        <w:t>b) podpůrně z podkladů pro hodnocení získaných při vzdělávání na dálku, pokud má pro takové vzdělávání žák podmínky. U distančního vzdělávání se do hodnocení promítají úspěšně vyřešené a odevzdané úkoly. Pedagog při hodnocení práce zohlední podmínky, které má žák k</w:t>
      </w:r>
      <w:r>
        <w:t> </w:t>
      </w:r>
      <w:r>
        <w:t>dispozici</w:t>
      </w:r>
      <w:r>
        <w:t>.</w:t>
      </w:r>
    </w:p>
    <w:p w:rsidR="007C0D31" w:rsidRDefault="007C0D31">
      <w:r>
        <w:t xml:space="preserve">c) podpůrně z podkladů pro hodnocení získaných při vzdělávacích aktivitách konaných ve škole v době, kdy žák nemá povinnost řádně docházet do školy (tj. od 25. 5. 2020) </w:t>
      </w:r>
    </w:p>
    <w:p w:rsidR="007C0D31" w:rsidRDefault="007C0D31">
      <w:r>
        <w:t xml:space="preserve">d) podpůrně z hodnocení výsledků žáků za první pololetí školního roku 2019/2020 – pouze u těch žáků, u kterých nejsou podklady pro hodnocení za druhé pololetí 19/20 </w:t>
      </w:r>
    </w:p>
    <w:p w:rsidR="007C0D31" w:rsidRDefault="007C0D31"/>
    <w:p w:rsidR="003D0E3A" w:rsidRDefault="007C0D31">
      <w:r>
        <w:t xml:space="preserve">Během následujícího období do konce školního roku budou samozřejmě žáci dále průběžně hodnoceni, a to poskytováním zpětné vazby slovní formou </w:t>
      </w:r>
      <w:r>
        <w:t xml:space="preserve">pokud zůstanou doma na distančním vzdělávání </w:t>
      </w:r>
      <w:r>
        <w:t xml:space="preserve">nebo údajem do ŽK </w:t>
      </w:r>
      <w:r>
        <w:t xml:space="preserve">pokud od 25. 5. 2020 </w:t>
      </w:r>
      <w:bookmarkStart w:id="0" w:name="_GoBack"/>
      <w:bookmarkEnd w:id="0"/>
      <w:r>
        <w:t xml:space="preserve">nastoupí do školy. </w:t>
      </w:r>
      <w:r>
        <w:t xml:space="preserve"> Vzhledem k tomu, že žáci tedy budou na konci tohoto pololetí hodnoceni, je velmi dobře, pokud stále pracují, snaží se a mají výsledky. Protože toto pedagogové při závěrečném hodnocení zohlední.</w:t>
      </w:r>
    </w:p>
    <w:sectPr w:rsidR="003D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31"/>
    <w:rsid w:val="003D0E3A"/>
    <w:rsid w:val="007C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2020-05-04T08:08:00Z</dcterms:created>
  <dcterms:modified xsi:type="dcterms:W3CDTF">2020-05-04T08:14:00Z</dcterms:modified>
</cp:coreProperties>
</file>